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1C" w:rsidRDefault="00DE2C19" w:rsidP="0013225D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-787400</wp:posOffset>
            </wp:positionV>
            <wp:extent cx="703159" cy="1365609"/>
            <wp:effectExtent l="209550" t="95250" r="211455" b="82550"/>
            <wp:wrapNone/>
            <wp:docPr id="14" name="obrázek 6" descr="https://encrypted-tbn3.gstatic.com/images?q=tbn:ANd9GcRtSXr4kq-PQAWk4A5MFStLXCE8-42Er7vqeo9k_4fKBlKKohcNE5IFzd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tSXr4kq-PQAWk4A5MFStLXCE8-42Er7vqeo9k_4fKBlKKohcNE5IFzd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4" r="19792"/>
                    <a:stretch/>
                  </pic:blipFill>
                  <pic:spPr bwMode="auto">
                    <a:xfrm rot="20418553">
                      <a:off x="0" y="0"/>
                      <a:ext cx="703159" cy="13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-708025</wp:posOffset>
            </wp:positionV>
            <wp:extent cx="595630" cy="1238250"/>
            <wp:effectExtent l="247650" t="76200" r="242570" b="76200"/>
            <wp:wrapNone/>
            <wp:docPr id="12" name="obrázek 4" descr="https://encrypted-tbn2.gstatic.com/images?q=tbn:ANd9GcTjngdY5D-HLWMmPNqcuJnxP5hr_5ieGvbiNnjvOSd3WhkuAscKewNuL9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jngdY5D-HLWMmPNqcuJnxP5hr_5ieGvbiNnjvOSd3WhkuAscKewNuL9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9629">
                      <a:off x="0" y="0"/>
                      <a:ext cx="5956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-103504</wp:posOffset>
            </wp:positionH>
            <wp:positionV relativeFrom="paragraph">
              <wp:posOffset>-729682</wp:posOffset>
            </wp:positionV>
            <wp:extent cx="571500" cy="1323975"/>
            <wp:effectExtent l="247650" t="76200" r="247650" b="66675"/>
            <wp:wrapNone/>
            <wp:docPr id="1" name="obrázek 1" descr="https://encrypted-tbn1.gstatic.com/images?q=tbn:ANd9GcSCFnjjUc4Quw9gdTyH8H31bDhv7iUYZJ37YXyfc3ekiYnDSlf67578e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CFnjjUc4Quw9gdTyH8H31bDhv7iUYZJ37YXyfc3ekiYnDSlf67578e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150">
                      <a:off x="0" y="0"/>
                      <a:ext cx="571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-784225</wp:posOffset>
            </wp:positionV>
            <wp:extent cx="708660" cy="1362075"/>
            <wp:effectExtent l="304800" t="95250" r="262890" b="85725"/>
            <wp:wrapNone/>
            <wp:docPr id="10" name="obrázek 1" descr="https://encrypted-tbn1.gstatic.com/images?q=tbn:ANd9GcT2jgtHF0Z3Lz7O2sgAXBZmogFjkjMoctCtXAkFf2zqlW9881wWkAKXS6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2jgtHF0Z3Lz7O2sgAXBZmogFjkjMoctCtXAkFf2zqlW9881wWkAKXS6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7388">
                      <a:off x="0" y="0"/>
                      <a:ext cx="7086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-639797</wp:posOffset>
            </wp:positionV>
            <wp:extent cx="801370" cy="1176655"/>
            <wp:effectExtent l="228600" t="114300" r="189230" b="118745"/>
            <wp:wrapNone/>
            <wp:docPr id="11" name="obrázek 3" descr="https://encrypted-tbn3.gstatic.com/images?q=tbn:ANd9GcQW-r6TeuuWi4Rtp4zd03apZJyu_uue3VxUG60P2VhmGB5GuLJ99grz9s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W-r6TeuuWi4Rtp4zd03apZJyu_uue3VxUG60P2VhmGB5GuLJ99grz9s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0" r="24370"/>
                    <a:stretch/>
                  </pic:blipFill>
                  <pic:spPr bwMode="auto">
                    <a:xfrm rot="20102540">
                      <a:off x="0" y="0"/>
                      <a:ext cx="80137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-685165</wp:posOffset>
            </wp:positionV>
            <wp:extent cx="646430" cy="1186180"/>
            <wp:effectExtent l="190500" t="76200" r="172720" b="90170"/>
            <wp:wrapNone/>
            <wp:docPr id="6" name="obrázek 2" descr="https://encrypted-tbn1.gstatic.com/images?q=tbn:ANd9GcT10IwqkdGsmmuDJ5Yo-66noe9XnzQ_ClnBSm_jegWHnFrpieY443WMM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10IwqkdGsmmuDJ5Yo-66noe9XnzQ_ClnBSm_jegWHnFrpieY443WMM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0" r="14384"/>
                    <a:stretch/>
                  </pic:blipFill>
                  <pic:spPr bwMode="auto">
                    <a:xfrm rot="20369388">
                      <a:off x="0" y="0"/>
                      <a:ext cx="64643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2C19" w:rsidRPr="00D63BF7" w:rsidRDefault="00ED7C24" w:rsidP="00D63BF7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cs-CZ"/>
        </w:rPr>
        <w:pict>
          <v:line id="Přímá spojnice 3" o:spid="_x0000_s1026" style="position:absolute;flip:y;z-index:251664896;visibility:visible;mso-width-relative:margin;mso-height-relative:margin" from="-19.2pt,15.6pt" to="482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" strokecolor="black [3200]" strokeweight="2pt">
            <v:shadow on="t" color="black" opacity="24903f" origin=",.5" offset="0,.55556mm"/>
          </v:line>
        </w:pict>
      </w:r>
      <w:r w:rsidR="00E320E0"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  </w:t>
      </w:r>
    </w:p>
    <w:p w:rsidR="00286579" w:rsidRPr="0013225D" w:rsidRDefault="00721798" w:rsidP="00D33043">
      <w:pPr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Masarykova základní škola v Plzni</w:t>
      </w:r>
    </w:p>
    <w:p w:rsidR="00D33043" w:rsidRPr="0013225D" w:rsidRDefault="00721798" w:rsidP="00E320E0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66675</wp:posOffset>
            </wp:positionV>
            <wp:extent cx="1739900" cy="1778635"/>
            <wp:effectExtent l="0" t="0" r="0" b="0"/>
            <wp:wrapSquare wrapText="bothSides"/>
            <wp:docPr id="2" name="obrázek 1" descr="http://www.seznamskol.eu/files/logo/tmb/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znamskol.eu/files/logo/tmb/217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043" w:rsidRDefault="00D33043" w:rsidP="00E320E0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3225D" w:rsidRDefault="0013225D" w:rsidP="00E320E0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721798" w:rsidRDefault="00721798" w:rsidP="00E320E0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721798" w:rsidRDefault="00721798" w:rsidP="00E320E0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3225D" w:rsidRDefault="0013225D" w:rsidP="00E320E0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3225D" w:rsidRDefault="0013225D" w:rsidP="00E320E0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v letošním školním roce pořádá </w:t>
      </w:r>
    </w:p>
    <w:p w:rsidR="0013225D" w:rsidRPr="00A218F0" w:rsidRDefault="0013225D" w:rsidP="00E320E0">
      <w:pPr>
        <w:jc w:val="center"/>
        <w:rPr>
          <w:rFonts w:ascii="Tahoma" w:hAnsi="Tahoma" w:cs="Tahoma"/>
          <w:color w:val="548DD4" w:themeColor="text2" w:themeTint="99"/>
          <w:sz w:val="72"/>
          <w:szCs w:val="72"/>
          <w:u w:val="single"/>
        </w:rPr>
      </w:pPr>
      <w:r w:rsidRPr="00A218F0">
        <w:rPr>
          <w:rFonts w:ascii="Tahoma" w:hAnsi="Tahoma" w:cs="Tahoma"/>
          <w:color w:val="548DD4" w:themeColor="text2" w:themeTint="99"/>
          <w:sz w:val="72"/>
          <w:szCs w:val="72"/>
          <w:u w:val="single"/>
        </w:rPr>
        <w:t>„SBÍRKU PLECHOVEK“</w:t>
      </w:r>
      <w:r w:rsidR="00D63BF7" w:rsidRPr="00A218F0">
        <w:rPr>
          <w:rFonts w:ascii="Tahoma" w:hAnsi="Tahoma" w:cs="Tahoma"/>
          <w:color w:val="548DD4" w:themeColor="text2" w:themeTint="99"/>
          <w:sz w:val="72"/>
          <w:szCs w:val="72"/>
          <w:u w:val="single"/>
        </w:rPr>
        <w:t xml:space="preserve"> </w:t>
      </w:r>
    </w:p>
    <w:p w:rsidR="00721798" w:rsidRPr="00F46836" w:rsidRDefault="00F46836" w:rsidP="00D63BF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679450</wp:posOffset>
            </wp:positionV>
            <wp:extent cx="558800" cy="558800"/>
            <wp:effectExtent l="0" t="0" r="0" b="0"/>
            <wp:wrapNone/>
            <wp:docPr id="3" name="obrázek 1" descr="Výsledek obrázku pro značka pro hli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načka pro hliní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679450</wp:posOffset>
            </wp:positionV>
            <wp:extent cx="958850" cy="520700"/>
            <wp:effectExtent l="19050" t="0" r="0" b="0"/>
            <wp:wrapNone/>
            <wp:docPr id="4" name="obrázek 4" descr="Výsledek obrázku pro značka pro hli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načka pro hliní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BF7" w:rsidRPr="00721798">
        <w:rPr>
          <w:rFonts w:ascii="Tahoma" w:hAnsi="Tahoma" w:cs="Tahoma"/>
          <w:b/>
          <w:sz w:val="40"/>
          <w:szCs w:val="40"/>
        </w:rPr>
        <w:t>za účelem podpoři</w:t>
      </w:r>
      <w:r w:rsidR="00721798" w:rsidRPr="00721798">
        <w:rPr>
          <w:rFonts w:ascii="Tahoma" w:hAnsi="Tahoma" w:cs="Tahoma"/>
          <w:b/>
          <w:sz w:val="40"/>
          <w:szCs w:val="40"/>
        </w:rPr>
        <w:t>t ochranu životního prostředí.</w:t>
      </w:r>
    </w:p>
    <w:p w:rsidR="00F46836" w:rsidRPr="00F46836" w:rsidRDefault="00F46836" w:rsidP="00F46836">
      <w:pPr>
        <w:rPr>
          <w:rFonts w:ascii="Tahoma" w:hAnsi="Tahoma" w:cs="Tahoma"/>
          <w:sz w:val="40"/>
          <w:szCs w:val="40"/>
        </w:rPr>
      </w:pPr>
      <w:r w:rsidRPr="00F46836">
        <w:rPr>
          <w:rFonts w:ascii="Tahoma" w:hAnsi="Tahoma" w:cs="Tahoma"/>
          <w:sz w:val="32"/>
          <w:szCs w:val="32"/>
        </w:rPr>
        <w:t xml:space="preserve">     </w:t>
      </w:r>
      <w:r w:rsidR="00A218F0">
        <w:rPr>
          <w:rFonts w:ascii="Tahoma" w:hAnsi="Tahoma" w:cs="Tahoma"/>
          <w:sz w:val="40"/>
          <w:szCs w:val="40"/>
        </w:rPr>
        <w:t>Hliníkové plechovky</w:t>
      </w:r>
      <w:r w:rsidRPr="00F46836">
        <w:rPr>
          <w:rFonts w:ascii="Tahoma" w:hAnsi="Tahoma" w:cs="Tahoma"/>
          <w:sz w:val="40"/>
          <w:szCs w:val="40"/>
        </w:rPr>
        <w:t xml:space="preserve"> s </w:t>
      </w:r>
      <w:proofErr w:type="gramStart"/>
      <w:r w:rsidRPr="00F46836">
        <w:rPr>
          <w:rFonts w:ascii="Tahoma" w:hAnsi="Tahoma" w:cs="Tahoma"/>
          <w:sz w:val="40"/>
          <w:szCs w:val="40"/>
        </w:rPr>
        <w:t xml:space="preserve">označením          </w:t>
      </w:r>
      <w:r>
        <w:rPr>
          <w:rFonts w:ascii="Tahoma" w:hAnsi="Tahoma" w:cs="Tahoma"/>
          <w:sz w:val="40"/>
          <w:szCs w:val="40"/>
        </w:rPr>
        <w:t xml:space="preserve">          </w:t>
      </w:r>
      <w:r w:rsidRPr="00F46836">
        <w:rPr>
          <w:rFonts w:ascii="Tahoma" w:hAnsi="Tahoma" w:cs="Tahoma"/>
          <w:sz w:val="40"/>
          <w:szCs w:val="40"/>
        </w:rPr>
        <w:t>,</w:t>
      </w:r>
      <w:proofErr w:type="gramEnd"/>
      <w:r w:rsidRPr="00F46836">
        <w:rPr>
          <w:rFonts w:ascii="Tahoma" w:hAnsi="Tahoma" w:cs="Tahoma"/>
          <w:sz w:val="40"/>
          <w:szCs w:val="40"/>
        </w:rPr>
        <w:t xml:space="preserve">               </w:t>
      </w:r>
    </w:p>
    <w:p w:rsidR="00721798" w:rsidRDefault="008023E8" w:rsidP="00D63BF7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můžete vhodit do kartónových</w:t>
      </w:r>
      <w:r w:rsidR="00126E3C">
        <w:rPr>
          <w:rFonts w:ascii="Tahoma" w:hAnsi="Tahoma" w:cs="Tahoma"/>
          <w:sz w:val="40"/>
          <w:szCs w:val="40"/>
        </w:rPr>
        <w:t xml:space="preserve"> kontejnerů</w:t>
      </w:r>
      <w:r w:rsidR="00D63BF7">
        <w:rPr>
          <w:rFonts w:ascii="Tahoma" w:hAnsi="Tahoma" w:cs="Tahoma"/>
          <w:sz w:val="40"/>
          <w:szCs w:val="40"/>
        </w:rPr>
        <w:t xml:space="preserve">, které jsou umístěny </w:t>
      </w:r>
      <w:r w:rsidR="00721798">
        <w:rPr>
          <w:rFonts w:ascii="Tahoma" w:hAnsi="Tahoma" w:cs="Tahoma"/>
          <w:sz w:val="40"/>
          <w:szCs w:val="40"/>
        </w:rPr>
        <w:t>na každém patře školy.</w:t>
      </w:r>
    </w:p>
    <w:p w:rsidR="0013225D" w:rsidRPr="00F46836" w:rsidRDefault="00F46836" w:rsidP="00D63BF7">
      <w:pPr>
        <w:jc w:val="center"/>
        <w:rPr>
          <w:rFonts w:ascii="Tahoma" w:hAnsi="Tahoma" w:cs="Tahoma"/>
          <w:color w:val="C00000"/>
          <w:sz w:val="40"/>
          <w:szCs w:val="40"/>
          <w:u w:val="single"/>
        </w:rPr>
      </w:pPr>
      <w:r w:rsidRPr="00F46836">
        <w:rPr>
          <w:rFonts w:ascii="Tahoma" w:hAnsi="Tahoma" w:cs="Tahoma"/>
          <w:color w:val="C00000"/>
          <w:sz w:val="40"/>
          <w:szCs w:val="40"/>
          <w:u w:val="single"/>
        </w:rPr>
        <w:t>POZOR! Družinoví žáci odnášej</w:t>
      </w:r>
      <w:r w:rsidR="00721798" w:rsidRPr="00F46836">
        <w:rPr>
          <w:rFonts w:ascii="Tahoma" w:hAnsi="Tahoma" w:cs="Tahoma"/>
          <w:color w:val="C00000"/>
          <w:sz w:val="40"/>
          <w:szCs w:val="40"/>
          <w:u w:val="single"/>
        </w:rPr>
        <w:t>í plechovky do ŠD.</w:t>
      </w:r>
      <w:r w:rsidR="008023E8" w:rsidRPr="00F46836">
        <w:rPr>
          <w:rFonts w:ascii="Tahoma" w:hAnsi="Tahoma" w:cs="Tahoma"/>
          <w:color w:val="C00000"/>
          <w:sz w:val="40"/>
          <w:szCs w:val="40"/>
          <w:u w:val="single"/>
        </w:rPr>
        <w:t xml:space="preserve">  </w:t>
      </w:r>
    </w:p>
    <w:p w:rsidR="00D63BF7" w:rsidRPr="00F46836" w:rsidRDefault="00F46836" w:rsidP="00D63BF7">
      <w:pPr>
        <w:jc w:val="center"/>
        <w:rPr>
          <w:rFonts w:ascii="Tahoma" w:hAnsi="Tahoma" w:cs="Tahoma"/>
          <w:b/>
          <w:i/>
          <w:color w:val="FF0000"/>
          <w:sz w:val="40"/>
          <w:szCs w:val="40"/>
          <w:u w:val="double"/>
        </w:rPr>
      </w:pPr>
      <w:r w:rsidRPr="00F46836">
        <w:rPr>
          <w:rFonts w:ascii="Tahoma" w:hAnsi="Tahoma" w:cs="Tahoma"/>
          <w:b/>
          <w:color w:val="FF0000"/>
          <w:sz w:val="40"/>
          <w:szCs w:val="40"/>
          <w:u w:val="double"/>
        </w:rPr>
        <w:t>Sbírka potrvá do 8</w:t>
      </w:r>
      <w:r w:rsidR="00721798" w:rsidRPr="00F46836">
        <w:rPr>
          <w:rFonts w:ascii="Tahoma" w:hAnsi="Tahoma" w:cs="Tahoma"/>
          <w:b/>
          <w:color w:val="FF0000"/>
          <w:sz w:val="40"/>
          <w:szCs w:val="40"/>
          <w:u w:val="double"/>
        </w:rPr>
        <w:t>. června 201</w:t>
      </w:r>
      <w:r w:rsidR="00ED7C24">
        <w:rPr>
          <w:rFonts w:ascii="Tahoma" w:hAnsi="Tahoma" w:cs="Tahoma"/>
          <w:b/>
          <w:color w:val="FF0000"/>
          <w:sz w:val="40"/>
          <w:szCs w:val="40"/>
          <w:u w:val="double"/>
        </w:rPr>
        <w:t>8</w:t>
      </w:r>
      <w:bookmarkStart w:id="0" w:name="_GoBack"/>
      <w:bookmarkEnd w:id="0"/>
      <w:r w:rsidR="00D63BF7" w:rsidRPr="00F46836">
        <w:rPr>
          <w:rFonts w:ascii="Tahoma" w:hAnsi="Tahoma" w:cs="Tahoma"/>
          <w:b/>
          <w:color w:val="FF0000"/>
          <w:sz w:val="40"/>
          <w:szCs w:val="40"/>
          <w:u w:val="double"/>
        </w:rPr>
        <w:t>.</w:t>
      </w:r>
    </w:p>
    <w:p w:rsidR="0013225D" w:rsidRPr="0013225D" w:rsidRDefault="0013225D" w:rsidP="00E320E0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Děkujeme všem!!!</w:t>
      </w:r>
    </w:p>
    <w:p w:rsidR="006D6560" w:rsidRPr="00D63BF7" w:rsidRDefault="00A218F0" w:rsidP="00D63BF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2064" behindDoc="1" locked="0" layoutInCell="1" allowOverlap="1" wp14:anchorId="45A6EB9F" wp14:editId="2FAA0E2D">
            <wp:simplePos x="0" y="0"/>
            <wp:positionH relativeFrom="column">
              <wp:posOffset>3883660</wp:posOffset>
            </wp:positionH>
            <wp:positionV relativeFrom="paragraph">
              <wp:posOffset>157480</wp:posOffset>
            </wp:positionV>
            <wp:extent cx="431800" cy="952500"/>
            <wp:effectExtent l="0" t="0" r="0" b="0"/>
            <wp:wrapNone/>
            <wp:docPr id="5" name="obrázek 25" descr="Výsledek obrázku pro argus p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argus piv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31337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1040" behindDoc="1" locked="0" layoutInCell="1" allowOverlap="1" wp14:anchorId="5AA30AD6" wp14:editId="3BE3A0D7">
            <wp:simplePos x="0" y="0"/>
            <wp:positionH relativeFrom="column">
              <wp:posOffset>4480560</wp:posOffset>
            </wp:positionH>
            <wp:positionV relativeFrom="paragraph">
              <wp:posOffset>157480</wp:posOffset>
            </wp:positionV>
            <wp:extent cx="501650" cy="952500"/>
            <wp:effectExtent l="0" t="0" r="0" b="0"/>
            <wp:wrapNone/>
            <wp:docPr id="37" name="obrázek 37" descr="Výsledek obrázku pro deep p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ek obrázku pro deep pivo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5455" r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3088" behindDoc="1" locked="0" layoutInCell="1" allowOverlap="1" wp14:anchorId="269E1D91" wp14:editId="1AE105C4">
            <wp:simplePos x="0" y="0"/>
            <wp:positionH relativeFrom="column">
              <wp:posOffset>5160645</wp:posOffset>
            </wp:positionH>
            <wp:positionV relativeFrom="paragraph">
              <wp:posOffset>157480</wp:posOffset>
            </wp:positionV>
            <wp:extent cx="397510" cy="990600"/>
            <wp:effectExtent l="0" t="0" r="0" b="0"/>
            <wp:wrapNone/>
            <wp:docPr id="40" name="obrázek 40" descr="Výsledek obrázku pro argus pivo čer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ýsledek obrázku pro argus pivo červený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9455" t="12842" r="31683" b="4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C24">
        <w:rPr>
          <w:rFonts w:ascii="Bookman Old Style" w:hAnsi="Bookman Old Style" w:cs="Times New Roman"/>
          <w:noProof/>
          <w:sz w:val="28"/>
          <w:szCs w:val="28"/>
          <w:lang w:eastAsia="cs-CZ"/>
        </w:rPr>
        <w:pict>
          <v:line id="Přímá spojnice 9" o:spid="_x0000_s1027" style="position:absolute;left:0;text-align:left;flip:y;z-index:251663872;visibility:visible;mso-position-horizontal-relative:text;mso-position-vertical-relative:text;mso-width-relative:margin;mso-height-relative:margin" from="-19.2pt,7.35pt" to="482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" strokecolor="windowText" strokeweight="2pt">
            <v:shadow on="t" color="black" opacity="24903f" origin=",.5" offset="0,.55556mm"/>
          </v:line>
        </w:pict>
      </w:r>
    </w:p>
    <w:p w:rsidR="006D6560" w:rsidRPr="00F46836" w:rsidRDefault="00F46836" w:rsidP="00F4683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Plechovky, u kterých víme, že </w:t>
      </w:r>
      <w:r w:rsidRPr="00F46836">
        <w:rPr>
          <w:rFonts w:ascii="Tahoma" w:hAnsi="Tahoma" w:cs="Tahoma"/>
          <w:sz w:val="28"/>
          <w:szCs w:val="28"/>
          <w:u w:val="single"/>
        </w:rPr>
        <w:t>nejsou hliníkové</w:t>
      </w:r>
      <w:r>
        <w:rPr>
          <w:rFonts w:ascii="Tahoma" w:hAnsi="Tahoma" w:cs="Tahoma"/>
          <w:sz w:val="28"/>
          <w:szCs w:val="28"/>
        </w:rPr>
        <w:t>:</w:t>
      </w:r>
      <w:r w:rsidRPr="00F46836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</w:t>
      </w:r>
    </w:p>
    <w:sectPr w:rsidR="006D6560" w:rsidRPr="00F46836" w:rsidSect="00A218F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1D" w:rsidRDefault="009C7D1D" w:rsidP="00E320E0">
      <w:pPr>
        <w:spacing w:after="0" w:line="240" w:lineRule="auto"/>
      </w:pPr>
      <w:r>
        <w:separator/>
      </w:r>
    </w:p>
  </w:endnote>
  <w:endnote w:type="continuationSeparator" w:id="0">
    <w:p w:rsidR="009C7D1D" w:rsidRDefault="009C7D1D" w:rsidP="00E3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1D" w:rsidRDefault="009C7D1D" w:rsidP="00E320E0">
      <w:pPr>
        <w:spacing w:after="0" w:line="240" w:lineRule="auto"/>
      </w:pPr>
      <w:r>
        <w:separator/>
      </w:r>
    </w:p>
  </w:footnote>
  <w:footnote w:type="continuationSeparator" w:id="0">
    <w:p w:rsidR="009C7D1D" w:rsidRDefault="009C7D1D" w:rsidP="00E3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0E0"/>
    <w:rsid w:val="00126E3C"/>
    <w:rsid w:val="0013225D"/>
    <w:rsid w:val="001516D3"/>
    <w:rsid w:val="00182892"/>
    <w:rsid w:val="0027031E"/>
    <w:rsid w:val="00286579"/>
    <w:rsid w:val="00347F05"/>
    <w:rsid w:val="003B740B"/>
    <w:rsid w:val="0059349C"/>
    <w:rsid w:val="006034D8"/>
    <w:rsid w:val="006779EA"/>
    <w:rsid w:val="0068741C"/>
    <w:rsid w:val="006D6560"/>
    <w:rsid w:val="00721798"/>
    <w:rsid w:val="007D035F"/>
    <w:rsid w:val="008023E8"/>
    <w:rsid w:val="009C7D1D"/>
    <w:rsid w:val="009E7700"/>
    <w:rsid w:val="009F2531"/>
    <w:rsid w:val="00A218F0"/>
    <w:rsid w:val="00AE00F3"/>
    <w:rsid w:val="00B016CA"/>
    <w:rsid w:val="00B32421"/>
    <w:rsid w:val="00C37A5A"/>
    <w:rsid w:val="00CE292D"/>
    <w:rsid w:val="00D33043"/>
    <w:rsid w:val="00D63BF7"/>
    <w:rsid w:val="00DE2C19"/>
    <w:rsid w:val="00E320E0"/>
    <w:rsid w:val="00ED7C24"/>
    <w:rsid w:val="00F46836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0E0"/>
  </w:style>
  <w:style w:type="paragraph" w:styleId="Zpat">
    <w:name w:val="footer"/>
    <w:basedOn w:val="Normln"/>
    <w:link w:val="ZpatChar"/>
    <w:uiPriority w:val="99"/>
    <w:unhideWhenUsed/>
    <w:rsid w:val="00E3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E0"/>
  </w:style>
  <w:style w:type="paragraph" w:styleId="Textbubliny">
    <w:name w:val="Balloon Text"/>
    <w:basedOn w:val="Normln"/>
    <w:link w:val="TextbublinyChar"/>
    <w:uiPriority w:val="99"/>
    <w:semiHidden/>
    <w:unhideWhenUsed/>
    <w:rsid w:val="00E3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0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E320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0E0"/>
  </w:style>
  <w:style w:type="paragraph" w:styleId="Zpat">
    <w:name w:val="footer"/>
    <w:basedOn w:val="Normln"/>
    <w:link w:val="ZpatChar"/>
    <w:uiPriority w:val="99"/>
    <w:unhideWhenUsed/>
    <w:rsid w:val="00E3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E0"/>
  </w:style>
  <w:style w:type="paragraph" w:styleId="Textbubliny">
    <w:name w:val="Balloon Text"/>
    <w:basedOn w:val="Normln"/>
    <w:link w:val="TextbublinyChar"/>
    <w:uiPriority w:val="99"/>
    <w:semiHidden/>
    <w:unhideWhenUsed/>
    <w:rsid w:val="00E3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0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E320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url=http://www.xantea.cz/produkt/7021011.sprite-plechovka-330ml/&amp;rct=j&amp;frm=1&amp;q=&amp;esrc=s&amp;sa=U&amp;ei=2wcCVODNEebuyQP-2oLQAg&amp;ved=0CDgQ9QEwETgU&amp;usg=AFQjCNG6uCxxaX3Y1IVuhlKQ4qxP3KxVJQ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z/url?url=http://www.online.officedepot.sk/itemdetail.aspx?el=365.465&amp;rct=j&amp;frm=1&amp;q=&amp;esrc=s&amp;sa=U&amp;ei=ZQYCVM3THcq9ygO9mYGIDQ&amp;ved=0CCIQ9QEwBjg8&amp;usg=AFQjCNEvN_SQJZjtPz3FVlbR1uq4T4hp5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google.cz/url?url=http://mam.ihned.cz/c1-54841040-soutez-o-minibiky-yamaha-v-albertu&amp;rct=j&amp;frm=1&amp;q=&amp;esrc=s&amp;sa=U&amp;ei=GgYCVP_xMIXmyQPJ-YGYBA&amp;ved=0CCAQ9QEwBQ&amp;usg=AFQjCNHjkypM3SDKFTbRV5DkVusoRyhMr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google.cz/url?url=http://www.goga.sk/sprite-plechovka-033l-1ks-i23636.html&amp;rct=j&amp;frm=1&amp;q=&amp;esrc=s&amp;sa=U&amp;ei=IwcCVOraNObnyQP5hoDoCw&amp;ved=0CBYQ9QEwAA&amp;usg=AFQjCNH4ck_OZjn2BV7bExEikqW8cXwbWQ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hyperlink" Target="http://www.google.cz/url?url=http://www.plechovky.8u.cz/&amp;rct=j&amp;frm=1&amp;q=&amp;esrc=s&amp;sa=U&amp;ei=IwcCVOraNObnyQP5hoDoCw&amp;ved=0CDoQ9QEwEg&amp;usg=AFQjCNEI6SCPmjEW1qXwI_rSDc6LrKoTEw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z/url?url=http://www.supraviatrade.sk/supraviatrade/eshop/2-1-Nealkoholicke-napoje/44-2-Ochutene-napoje/5/730-Mirinda-Pomaranc-Plech-330ml-24ks&amp;rct=j&amp;frm=1&amp;q=&amp;esrc=s&amp;sa=U&amp;ei=8QYCVO3XFqShyAOS74HQCw&amp;ved=0CBYQ9QEwAA&amp;usg=AFQjCNH8OMjGXvBCT45PZlsJ3VCgFK47dA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B2D5-12AA-4DC1-900F-967F6C7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DBA2CCC2.dotm</Template>
  <TotalTime>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Martina SplichalovaMa</cp:lastModifiedBy>
  <cp:revision>4</cp:revision>
  <cp:lastPrinted>2017-10-15T13:40:00Z</cp:lastPrinted>
  <dcterms:created xsi:type="dcterms:W3CDTF">2017-10-15T13:40:00Z</dcterms:created>
  <dcterms:modified xsi:type="dcterms:W3CDTF">2017-11-13T04:51:00Z</dcterms:modified>
</cp:coreProperties>
</file>